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8" w:rsidRDefault="009B0EE8" w:rsidP="0020606F">
      <w:pPr>
        <w:pStyle w:val="NormaleWeb"/>
        <w:spacing w:before="0" w:beforeAutospacing="0" w:after="0" w:afterAutospacing="0" w:line="301" w:lineRule="atLeast"/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</w:pPr>
      <w:r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COMUNICATO STAMPA</w:t>
      </w:r>
      <w:r w:rsidR="00FF0840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 </w:t>
      </w:r>
    </w:p>
    <w:p w:rsidR="00FF0840" w:rsidRDefault="00FF0840" w:rsidP="0020606F">
      <w:pPr>
        <w:pStyle w:val="NormaleWeb"/>
        <w:spacing w:before="0" w:beforeAutospacing="0" w:after="0" w:afterAutospacing="0" w:line="301" w:lineRule="atLeast"/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</w:pPr>
    </w:p>
    <w:p w:rsidR="0020606F" w:rsidRDefault="0020606F" w:rsidP="0041155B">
      <w:pPr>
        <w:pStyle w:val="NormaleWeb"/>
        <w:spacing w:before="0" w:beforeAutospacing="0" w:after="0" w:afterAutospacing="0" w:line="301" w:lineRule="atLeast"/>
        <w:jc w:val="both"/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</w:pPr>
      <w:r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“Incontri con l’Art</w:t>
      </w:r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e</w:t>
      </w:r>
      <w:r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”, </w:t>
      </w:r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è </w:t>
      </w:r>
      <w:r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la rassegna d’Arte</w:t>
      </w:r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,</w:t>
      </w:r>
      <w:r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 </w:t>
      </w:r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Architettura e </w:t>
      </w:r>
      <w:r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C</w:t>
      </w:r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ultura</w:t>
      </w:r>
      <w:r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 curata </w:t>
      </w:r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da</w:t>
      </w:r>
      <w:r w:rsidR="00EB5B38" w:rsidRP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 </w:t>
      </w:r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Mariella Barbera e Irene </w:t>
      </w:r>
      <w:proofErr w:type="spellStart"/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Cavarretta</w:t>
      </w:r>
      <w:proofErr w:type="spellEnd"/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 per l’Associazione Archetipo</w:t>
      </w:r>
      <w:r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. Protagonista dell’evento </w:t>
      </w:r>
      <w:r w:rsidR="0041155B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di Luglio con </w:t>
      </w:r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Frammenti del Mediterraneo è </w:t>
      </w:r>
      <w:r w:rsidR="00F1589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l’artista </w:t>
      </w:r>
      <w:r w:rsid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Carmelo Calderone</w:t>
      </w:r>
      <w:r w:rsidR="00F1589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 presentato dalla critica </w:t>
      </w:r>
      <w:r w:rsidR="0041155B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e storica </w:t>
      </w:r>
      <w:r w:rsidR="00F1589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d’arte </w:t>
      </w:r>
      <w:r w:rsidR="0041155B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Prof. </w:t>
      </w:r>
      <w:r w:rsidR="00F1589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Anna Maria Ruta</w:t>
      </w:r>
      <w:r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>.</w:t>
      </w:r>
    </w:p>
    <w:p w:rsidR="00EB5B38" w:rsidRDefault="00EB5B38" w:rsidP="0041155B">
      <w:pPr>
        <w:pStyle w:val="NormaleWeb"/>
        <w:spacing w:before="0" w:beforeAutospacing="0" w:after="0" w:afterAutospacing="0" w:line="301" w:lineRule="atLeast"/>
        <w:jc w:val="both"/>
        <w:rPr>
          <w:rFonts w:ascii="Lucida Sans Unicode" w:hAnsi="Lucida Sans Unicode" w:cs="Lucida Sans Unicode"/>
          <w:color w:val="333333"/>
          <w:sz w:val="22"/>
          <w:szCs w:val="22"/>
        </w:rPr>
      </w:pPr>
    </w:p>
    <w:p w:rsidR="0020606F" w:rsidRDefault="00EB5B38" w:rsidP="0041155B">
      <w:pPr>
        <w:pStyle w:val="NormaleWeb"/>
        <w:spacing w:before="0" w:beforeAutospacing="0" w:after="0" w:afterAutospacing="0" w:line="301" w:lineRule="atLeast"/>
        <w:jc w:val="both"/>
        <w:rPr>
          <w:rFonts w:ascii="Lucida Sans Unicode" w:hAnsi="Lucida Sans Unicode" w:cs="Lucida Sans Unicode"/>
          <w:color w:val="333333"/>
          <w:sz w:val="22"/>
          <w:szCs w:val="22"/>
        </w:rPr>
      </w:pPr>
      <w:r w:rsidRPr="00EB5B38">
        <w:rPr>
          <w:rStyle w:val="Enfasigrassetto"/>
          <w:rFonts w:ascii="Lucida Sans Unicode" w:hAnsi="Lucida Sans Unicode" w:cs="Lucida Sans Unicode"/>
          <w:color w:val="333333"/>
          <w:sz w:val="22"/>
          <w:szCs w:val="22"/>
        </w:rPr>
        <w:t xml:space="preserve"> “Incontri con l’Arte”,</w:t>
      </w:r>
      <w:r w:rsidRPr="00EB5B38">
        <w:rPr>
          <w:rFonts w:ascii="Lucida Sans Unicode" w:hAnsi="Lucida Sans Unicode" w:cs="Lucida Sans Unicode"/>
          <w:color w:val="333333"/>
          <w:sz w:val="22"/>
          <w:szCs w:val="22"/>
        </w:rPr>
        <w:t xml:space="preserve"> r</w:t>
      </w:r>
      <w:r w:rsidR="009F4405">
        <w:rPr>
          <w:rFonts w:ascii="Lucida Sans Unicode" w:hAnsi="Lucida Sans Unicode" w:cs="Lucida Sans Unicode"/>
          <w:color w:val="333333"/>
          <w:sz w:val="22"/>
          <w:szCs w:val="22"/>
        </w:rPr>
        <w:t>ealizzato da Archetipo a cura degli Architetti</w:t>
      </w:r>
      <w:r w:rsidRPr="00EB5B38">
        <w:rPr>
          <w:rFonts w:ascii="Lucida Sans Unicode" w:hAnsi="Lucida Sans Unicode" w:cs="Lucida Sans Unicode"/>
          <w:color w:val="333333"/>
          <w:sz w:val="22"/>
          <w:szCs w:val="22"/>
        </w:rPr>
        <w:t xml:space="preserve"> </w:t>
      </w:r>
      <w:r w:rsidRPr="009F4405">
        <w:rPr>
          <w:rFonts w:ascii="Lucida Sans Unicode" w:hAnsi="Lucida Sans Unicode" w:cs="Lucida Sans Unicode"/>
          <w:b/>
          <w:color w:val="333333"/>
          <w:sz w:val="22"/>
          <w:szCs w:val="22"/>
        </w:rPr>
        <w:t>Mariella Barbera</w:t>
      </w:r>
      <w:r w:rsidRPr="00EB5B38">
        <w:rPr>
          <w:rFonts w:ascii="Lucida Sans Unicode" w:hAnsi="Lucida Sans Unicode" w:cs="Lucida Sans Unicode"/>
          <w:color w:val="333333"/>
          <w:sz w:val="22"/>
          <w:szCs w:val="22"/>
        </w:rPr>
        <w:t xml:space="preserve"> e </w:t>
      </w:r>
      <w:r w:rsidRPr="009F4405">
        <w:rPr>
          <w:rFonts w:ascii="Lucida Sans Unicode" w:hAnsi="Lucida Sans Unicode" w:cs="Lucida Sans Unicode"/>
          <w:b/>
          <w:color w:val="333333"/>
          <w:sz w:val="22"/>
          <w:szCs w:val="22"/>
        </w:rPr>
        <w:t xml:space="preserve">Irene </w:t>
      </w:r>
      <w:proofErr w:type="spellStart"/>
      <w:r w:rsidRPr="009F4405">
        <w:rPr>
          <w:rFonts w:ascii="Lucida Sans Unicode" w:hAnsi="Lucida Sans Unicode" w:cs="Lucida Sans Unicode"/>
          <w:b/>
          <w:color w:val="333333"/>
          <w:sz w:val="22"/>
          <w:szCs w:val="22"/>
        </w:rPr>
        <w:t>Cavarretta</w:t>
      </w:r>
      <w:proofErr w:type="spellEnd"/>
      <w:r>
        <w:rPr>
          <w:rFonts w:ascii="Lucida Sans Unicode" w:hAnsi="Lucida Sans Unicode" w:cs="Lucida Sans Unicode"/>
          <w:color w:val="333333"/>
          <w:sz w:val="22"/>
          <w:szCs w:val="22"/>
        </w:rPr>
        <w:t xml:space="preserve"> </w:t>
      </w:r>
      <w:r w:rsidR="0020606F">
        <w:rPr>
          <w:rFonts w:ascii="Lucida Sans Unicode" w:hAnsi="Lucida Sans Unicode" w:cs="Lucida Sans Unicode"/>
          <w:color w:val="333333"/>
          <w:sz w:val="22"/>
          <w:szCs w:val="22"/>
        </w:rPr>
        <w:t xml:space="preserve">in collaborazione con il </w:t>
      </w:r>
      <w:proofErr w:type="spellStart"/>
      <w:r>
        <w:rPr>
          <w:rFonts w:ascii="Lucida Sans Unicode" w:hAnsi="Lucida Sans Unicode" w:cs="Lucida Sans Unicode"/>
          <w:color w:val="333333"/>
          <w:sz w:val="22"/>
          <w:szCs w:val="22"/>
        </w:rPr>
        <w:t>Tertulia</w:t>
      </w:r>
      <w:proofErr w:type="spellEnd"/>
      <w:r>
        <w:rPr>
          <w:rFonts w:ascii="Lucida Sans Unicode" w:hAnsi="Lucida Sans Unicode" w:cs="Lucida Sans Unicode"/>
          <w:color w:val="333333"/>
          <w:sz w:val="22"/>
          <w:szCs w:val="22"/>
        </w:rPr>
        <w:t xml:space="preserve"> Clu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b di </w:t>
      </w:r>
      <w:proofErr w:type="spellStart"/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>Salemi</w:t>
      </w:r>
      <w:proofErr w:type="spellEnd"/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 con il patrocinio de</w:t>
      </w:r>
      <w:r>
        <w:rPr>
          <w:rFonts w:ascii="Lucida Sans Unicode" w:hAnsi="Lucida Sans Unicode" w:cs="Lucida Sans Unicode"/>
          <w:color w:val="333333"/>
          <w:sz w:val="22"/>
          <w:szCs w:val="22"/>
        </w:rPr>
        <w:t xml:space="preserve">ll’ARS, dalla Fondazione Federico II e dalla Provincia Regionale di Trapani, </w:t>
      </w:r>
      <w:r w:rsidR="0020606F">
        <w:rPr>
          <w:rFonts w:ascii="Lucida Sans Unicode" w:hAnsi="Lucida Sans Unicode" w:cs="Lucida Sans Unicode"/>
          <w:color w:val="333333"/>
          <w:sz w:val="22"/>
          <w:szCs w:val="22"/>
        </w:rPr>
        <w:t xml:space="preserve">propone un ciclo di appuntamenti con gli Artisti, le loro opere, la poetica, raccontate direttamente dai protagonisti e dagli addetti ai lavori.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>Un viaggio intorno ad una passione, quella per l'Arte, che darà possibilità al pubblico d'interfacciarsi con un autore contemporaneo e scoprire i "dietro le quinte" della realizzazione di un intervento artistico.</w:t>
      </w:r>
      <w:r w:rsidR="004156A9">
        <w:rPr>
          <w:rFonts w:ascii="Georgia" w:hAnsi="Georgia"/>
          <w:color w:val="464646"/>
          <w:sz w:val="22"/>
          <w:szCs w:val="22"/>
        </w:rPr>
        <w:br/>
      </w:r>
      <w:r w:rsidR="0020606F">
        <w:rPr>
          <w:rFonts w:ascii="Lucida Sans Unicode" w:hAnsi="Lucida Sans Unicode" w:cs="Lucida Sans Unicode"/>
          <w:color w:val="333333"/>
          <w:sz w:val="22"/>
          <w:szCs w:val="22"/>
        </w:rPr>
        <w:t>L’intenzione che sta alla base di “Incontri con l’Art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>e</w:t>
      </w:r>
      <w:r w:rsidR="0020606F">
        <w:rPr>
          <w:rFonts w:ascii="Lucida Sans Unicode" w:hAnsi="Lucida Sans Unicode" w:cs="Lucida Sans Unicode"/>
          <w:color w:val="333333"/>
          <w:sz w:val="22"/>
          <w:szCs w:val="22"/>
        </w:rPr>
        <w:t>” è quella di legare a doppio filo l’Arte dei talenti del nostro territorio, riconosciuti in Itali</w:t>
      </w:r>
      <w:r>
        <w:rPr>
          <w:rFonts w:ascii="Lucida Sans Unicode" w:hAnsi="Lucida Sans Unicode" w:cs="Lucida Sans Unicode"/>
          <w:color w:val="333333"/>
          <w:sz w:val="22"/>
          <w:szCs w:val="22"/>
        </w:rPr>
        <w:t xml:space="preserve">a e all’estero e selezionati da Archetipo, curatore </w:t>
      </w:r>
      <w:r w:rsidR="0020606F">
        <w:rPr>
          <w:rFonts w:ascii="Lucida Sans Unicode" w:hAnsi="Lucida Sans Unicode" w:cs="Lucida Sans Unicode"/>
          <w:color w:val="333333"/>
          <w:sz w:val="22"/>
          <w:szCs w:val="22"/>
        </w:rPr>
        <w:t xml:space="preserve">dell’evento, 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la critica </w:t>
      </w:r>
      <w:r w:rsidR="0020606F">
        <w:rPr>
          <w:rFonts w:ascii="Lucida Sans Unicode" w:hAnsi="Lucida Sans Unicode" w:cs="Lucida Sans Unicode"/>
          <w:color w:val="333333"/>
          <w:sz w:val="22"/>
          <w:szCs w:val="22"/>
        </w:rPr>
        <w:t>ed il pubblico. Una vera e propria rassegna artistica che trova il suo momento più alto nel vernissage d’apertura.</w:t>
      </w:r>
    </w:p>
    <w:p w:rsidR="004156A9" w:rsidRDefault="004156A9" w:rsidP="0041155B">
      <w:pPr>
        <w:pStyle w:val="NormaleWeb"/>
        <w:spacing w:before="0" w:beforeAutospacing="0" w:after="0" w:afterAutospacing="0" w:line="301" w:lineRule="atLeast"/>
        <w:jc w:val="both"/>
        <w:rPr>
          <w:rFonts w:ascii="Lucida Sans Unicode" w:hAnsi="Lucida Sans Unicode" w:cs="Lucida Sans Unicode"/>
          <w:color w:val="333333"/>
          <w:sz w:val="22"/>
          <w:szCs w:val="22"/>
        </w:rPr>
      </w:pPr>
    </w:p>
    <w:p w:rsidR="0041155B" w:rsidRDefault="0041155B" w:rsidP="0041155B">
      <w:pPr>
        <w:jc w:val="both"/>
        <w:rPr>
          <w:rFonts w:ascii="Lucida Sans Unicode" w:eastAsia="Times New Roman" w:hAnsi="Lucida Sans Unicode" w:cs="Lucida Sans Unicode"/>
          <w:color w:val="333333"/>
          <w:lang w:eastAsia="it-IT"/>
        </w:rPr>
      </w:pPr>
      <w:r>
        <w:rPr>
          <w:rFonts w:ascii="Lucida Sans Unicode" w:hAnsi="Lucida Sans Unicode" w:cs="Lucida Sans Unicode"/>
          <w:b/>
          <w:bCs/>
          <w:noProof/>
          <w:color w:val="333333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856615</wp:posOffset>
            </wp:positionV>
            <wp:extent cx="2043430" cy="2136775"/>
            <wp:effectExtent l="19050" t="0" r="0" b="0"/>
            <wp:wrapSquare wrapText="bothSides"/>
            <wp:docPr id="1" name="Immagine 0" descr="VAO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OT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b/>
          <w:bCs/>
          <w:noProof/>
          <w:color w:val="333333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856615</wp:posOffset>
            </wp:positionV>
            <wp:extent cx="2043430" cy="2136775"/>
            <wp:effectExtent l="19050" t="0" r="0" b="0"/>
            <wp:wrapSquare wrapText="bothSides"/>
            <wp:docPr id="2" name="Immagine 1" descr="DSC03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76.JPG"/>
                    <pic:cNvPicPr/>
                  </pic:nvPicPr>
                  <pic:blipFill>
                    <a:blip r:embed="rId5" cstate="print"/>
                    <a:srcRect t="10837" b="10456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55B">
        <w:rPr>
          <w:rFonts w:ascii="Lucida Sans Unicode" w:hAnsi="Lucida Sans Unicode" w:cs="Lucida Sans Unicode"/>
          <w:b/>
          <w:bCs/>
          <w:color w:val="333333"/>
        </w:rPr>
        <w:t xml:space="preserve">Una serie di eventi sono stati già realizzati, 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dalla mostra di </w:t>
      </w:r>
      <w:r w:rsidRPr="0041155B">
        <w:rPr>
          <w:rFonts w:ascii="Lucida Sans Unicode" w:eastAsia="Times New Roman" w:hAnsi="Lucida Sans Unicode" w:cs="Lucida Sans Unicode"/>
          <w:b/>
          <w:color w:val="333333"/>
          <w:lang w:eastAsia="it-IT"/>
        </w:rPr>
        <w:t>Lucia Stefanetti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oggi presente </w:t>
      </w:r>
      <w:r w:rsidRPr="00DE40D5">
        <w:rPr>
          <w:rFonts w:ascii="Lucida Sans Unicode" w:eastAsia="Times New Roman" w:hAnsi="Lucida Sans Unicode" w:cs="Lucida Sans Unicode"/>
          <w:b/>
          <w:color w:val="333333"/>
          <w:lang w:eastAsia="it-IT"/>
        </w:rPr>
        <w:t>nel padiglione italiano della 54° Esposizione Internazionale d'Arte a Venezia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, alla mostra di </w:t>
      </w:r>
      <w:r w:rsidRPr="0041155B">
        <w:rPr>
          <w:rFonts w:ascii="Lucida Sans Unicode" w:eastAsia="Times New Roman" w:hAnsi="Lucida Sans Unicode" w:cs="Lucida Sans Unicode"/>
          <w:b/>
          <w:color w:val="333333"/>
          <w:lang w:eastAsia="it-IT"/>
        </w:rPr>
        <w:t>Raffaele Piccoli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giovane artista palermitano 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>classe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1970 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che 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formato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>si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all'Accademia di Pittura e Restauro “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Abadir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”, presso l'Abbazia di San Martino delle Scale, nel 1998, ha iniziato a lavorare nel campo del restauro pittorico e lapideo, finché nel 2004, spinto dalla profonda esigenza di esprimersi artisticamente e di dare spazio alla propria creatività, ha messo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sù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un laboratorio di ceramiche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Raku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, proprio all'interno dell'Abbazia di San Martino delle Scale e dell'Accademia "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Abadir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", dove insegna Tecnologia della ceramica.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(In alto immagini tratte dalla mostra curata da Archetipo nella prestigiosa location di casa Toscano a Salemi FORMA E COLORI 16 Marzo 2011). E’ sempre Archetipo a curare l’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Incontro 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>ed il restauro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del filmato antropologico </w:t>
      </w:r>
      <w:r w:rsidRPr="0041155B">
        <w:rPr>
          <w:rFonts w:ascii="Lucida Sans Unicode" w:eastAsia="Times New Roman" w:hAnsi="Lucida Sans Unicode" w:cs="Lucida Sans Unicode"/>
          <w:i/>
          <w:color w:val="333333"/>
          <w:lang w:eastAsia="it-IT"/>
        </w:rPr>
        <w:t>“il Pane dei Santi”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realizzato nel 1981 da Laboratorio Immagine, su testo del regista Giovanni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Isgrò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, fotografie di Carlo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Columba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,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Willi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La F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arina e Franco Lombardo, filmato 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lastRenderedPageBreak/>
        <w:t xml:space="preserve">dedicato ad una delle più suggestive tradizioni  siciliane, la cottura di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cuddureddi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,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cavadduzzi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,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vastuni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ed altri pani di foggia inusuale che da secoli si perpetua a Salemi</w:t>
      </w:r>
      <w:r w:rsidR="00DE40D5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, </w:t>
      </w:r>
      <w:r w:rsidR="00DE40D5" w:rsidRPr="00DE40D5">
        <w:rPr>
          <w:rFonts w:ascii="Lucida Sans Unicode" w:eastAsia="Times New Roman" w:hAnsi="Lucida Sans Unicode" w:cs="Lucida Sans Unicode"/>
          <w:b/>
          <w:i/>
          <w:color w:val="333333"/>
          <w:lang w:eastAsia="it-IT"/>
        </w:rPr>
        <w:t>pani dichiarati dall’UNESCO e dalla commissione REI bene dell’umanità</w:t>
      </w:r>
      <w:r w:rsidRPr="00DE40D5">
        <w:rPr>
          <w:rFonts w:ascii="Lucida Sans Unicode" w:eastAsia="Times New Roman" w:hAnsi="Lucida Sans Unicode" w:cs="Lucida Sans Unicode"/>
          <w:i/>
          <w:color w:val="333333"/>
          <w:lang w:eastAsia="it-IT"/>
        </w:rPr>
        <w:t>.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Il filmato, in occasione della Rassegna mediterranea del film antropologico del 1983, vinse la Targa d’Argento del centro culturale Al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Faradi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, e in seguito fu invitato a Parigi al Festival internazionale del teatro nell’ambito della rassegna “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Memoire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des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Lyncees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et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des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Colleges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”, sotto gli auspici del Ministero della Cultura e Spettacolo, del Ministero della Cultura Francese, del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Theatre-Creation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Espace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e Teatro Autonomo di Roma, che lo proiettò in uno spazio riservato alla cultura siciliana con conferenza dello stesso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Isgrò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. </w:t>
      </w:r>
    </w:p>
    <w:p w:rsidR="00F5768D" w:rsidRDefault="0041155B" w:rsidP="0041155B">
      <w:pPr>
        <w:jc w:val="both"/>
        <w:rPr>
          <w:rFonts w:ascii="Lucida Sans Unicode" w:eastAsia="Times New Roman" w:hAnsi="Lucida Sans Unicode" w:cs="Lucida Sans Unicode"/>
          <w:b/>
          <w:color w:val="333333"/>
          <w:lang w:eastAsia="it-IT"/>
        </w:rPr>
      </w:pPr>
      <w:r>
        <w:rPr>
          <w:rFonts w:ascii="Lucida Sans Unicode" w:eastAsia="Times New Roman" w:hAnsi="Lucida Sans Unicode" w:cs="Lucida Sans Unicode"/>
          <w:noProof/>
          <w:color w:val="333333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102870</wp:posOffset>
            </wp:positionV>
            <wp:extent cx="2500630" cy="2955290"/>
            <wp:effectExtent l="19050" t="0" r="0" b="0"/>
            <wp:wrapSquare wrapText="bothSides"/>
            <wp:docPr id="6" name="Immagine 5" descr="DSC0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84.JPG"/>
                    <pic:cNvPicPr/>
                  </pic:nvPicPr>
                  <pic:blipFill>
                    <a:blip r:embed="rId6" cstate="print"/>
                    <a:srcRect l="4172" t="2887" r="3295" b="18144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eastAsia="Times New Roman" w:hAnsi="Lucida Sans Unicode" w:cs="Lucida Sans Unicode"/>
          <w:noProof/>
          <w:color w:val="333333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102870</wp:posOffset>
            </wp:positionV>
            <wp:extent cx="2064385" cy="2955290"/>
            <wp:effectExtent l="19050" t="0" r="0" b="0"/>
            <wp:wrapSquare wrapText="bothSides"/>
            <wp:docPr id="8" name="Immagine 6" descr="DSC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05.JPG"/>
                    <pic:cNvPicPr/>
                  </pic:nvPicPr>
                  <pic:blipFill>
                    <a:blip r:embed="rId7" cstate="print"/>
                    <a:srcRect t="4467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L’avvenimento</w:t>
      </w:r>
      <w:r w:rsidR="00DE40D5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dal titolo “</w:t>
      </w:r>
      <w:proofErr w:type="spellStart"/>
      <w:r w:rsidR="00DE40D5">
        <w:rPr>
          <w:rFonts w:ascii="Lucida Sans Unicode" w:eastAsia="Times New Roman" w:hAnsi="Lucida Sans Unicode" w:cs="Lucida Sans Unicode"/>
          <w:color w:val="333333"/>
          <w:lang w:eastAsia="it-IT"/>
        </w:rPr>
        <w:t>Etnoantropologia</w:t>
      </w:r>
      <w:proofErr w:type="spellEnd"/>
      <w:r w:rsidR="00DE40D5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del pane dei Santi”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in collaborazione con l’Amministrazione Comunale della Città di Salemi, 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il Sindaco </w:t>
      </w:r>
      <w:r w:rsidRPr="00653571">
        <w:rPr>
          <w:rFonts w:ascii="Lucida Sans Unicode" w:eastAsia="Times New Roman" w:hAnsi="Lucida Sans Unicode" w:cs="Lucida Sans Unicode"/>
          <w:b/>
          <w:color w:val="333333"/>
          <w:lang w:eastAsia="it-IT"/>
        </w:rPr>
        <w:t>Vittorio Sgarbi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, </w:t>
      </w:r>
      <w:r w:rsidR="001D0225">
        <w:rPr>
          <w:rFonts w:ascii="Lucida Sans Unicode" w:eastAsia="Times New Roman" w:hAnsi="Lucida Sans Unicode" w:cs="Lucida Sans Unicode"/>
          <w:color w:val="333333"/>
          <w:lang w:eastAsia="it-IT"/>
        </w:rPr>
        <w:t>il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Regista </w:t>
      </w:r>
      <w:r w:rsidRPr="00653571">
        <w:rPr>
          <w:rFonts w:ascii="Lucida Sans Unicode" w:eastAsia="Times New Roman" w:hAnsi="Lucida Sans Unicode" w:cs="Lucida Sans Unicode"/>
          <w:b/>
          <w:color w:val="333333"/>
          <w:lang w:eastAsia="it-IT"/>
        </w:rPr>
        <w:t xml:space="preserve">Prof. Giovanni </w:t>
      </w:r>
      <w:proofErr w:type="spellStart"/>
      <w:r w:rsidRPr="00653571">
        <w:rPr>
          <w:rFonts w:ascii="Lucida Sans Unicode" w:eastAsia="Times New Roman" w:hAnsi="Lucida Sans Unicode" w:cs="Lucida Sans Unicode"/>
          <w:b/>
          <w:color w:val="333333"/>
          <w:lang w:eastAsia="it-IT"/>
        </w:rPr>
        <w:t>Isgrò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, direttore del Dipartimento di Design della Facoltà di Architettura e professore associato di “Semiologia dello Spettacolo” presso la Facoltà di Architettura dell’Università di </w:t>
      </w:r>
      <w:r w:rsidR="001D0225">
        <w:rPr>
          <w:rFonts w:ascii="Lucida Sans Unicode" w:eastAsia="Times New Roman" w:hAnsi="Lucida Sans Unicode" w:cs="Lucida Sans Unicode"/>
          <w:color w:val="333333"/>
          <w:lang w:eastAsia="it-IT"/>
        </w:rPr>
        <w:t>Palermo ed il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</w:t>
      </w:r>
      <w:r w:rsidRPr="00653571">
        <w:rPr>
          <w:rFonts w:ascii="Lucida Sans Unicode" w:eastAsia="Times New Roman" w:hAnsi="Lucida Sans Unicode" w:cs="Lucida Sans Unicode"/>
          <w:b/>
          <w:color w:val="333333"/>
          <w:lang w:eastAsia="it-IT"/>
        </w:rPr>
        <w:t xml:space="preserve">Prof. Sebastiano </w:t>
      </w:r>
      <w:proofErr w:type="spellStart"/>
      <w:r w:rsidRPr="00653571">
        <w:rPr>
          <w:rFonts w:ascii="Lucida Sans Unicode" w:eastAsia="Times New Roman" w:hAnsi="Lucida Sans Unicode" w:cs="Lucida Sans Unicode"/>
          <w:b/>
          <w:color w:val="333333"/>
          <w:lang w:eastAsia="it-IT"/>
        </w:rPr>
        <w:t>Tusa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Soprintenden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>te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dei Beni Culturali di Trapani, il Partenariato della Provincia di Trapani, il partenariato della Fondazione Federico II, il Partenariato dell’ARS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, 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si </w:t>
      </w:r>
      <w:r>
        <w:rPr>
          <w:rFonts w:ascii="Lucida Sans Unicode" w:eastAsia="Times New Roman" w:hAnsi="Lucida Sans Unicode" w:cs="Lucida Sans Unicode"/>
          <w:color w:val="333333"/>
          <w:lang w:eastAsia="it-IT"/>
        </w:rPr>
        <w:t>è posto</w:t>
      </w:r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come obbiettivo quello di consegnare alle nuove generazioni la memoria storica del filmato antropologico, il cui tema centrale è imperniato “sulle festività legate alle risorse della terra che si esprimono attraverso la preparazione di pani e pietanze offerte in ringraziamento votivo sia dalla comunità sia da persone singole”. La “cultura” del pane, la stessa che il pittore </w:t>
      </w:r>
      <w:proofErr w:type="spellStart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>Gianbecchina</w:t>
      </w:r>
      <w:proofErr w:type="spellEnd"/>
      <w:r w:rsidRPr="0041155B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ha mirabilmente dipinto nelle sue tele, si presenta al turista come riscoperta delle tradizioni del territorio Siciliano.</w:t>
      </w:r>
      <w:r w:rsidR="009F4405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 </w:t>
      </w:r>
      <w:r w:rsidR="00DE40D5">
        <w:rPr>
          <w:rFonts w:ascii="Lucida Sans Unicode" w:eastAsia="Times New Roman" w:hAnsi="Lucida Sans Unicode" w:cs="Lucida Sans Unicode"/>
          <w:color w:val="333333"/>
          <w:lang w:eastAsia="it-IT"/>
        </w:rPr>
        <w:t xml:space="preserve">I pani sapientemente lavorati, che in occasione della festività di San Giuseppe vengono montati su delle vere e proprie architetture rappresentanti altari votivi, quest’anno si potranno ammirare </w:t>
      </w:r>
      <w:r w:rsidR="00DE40D5" w:rsidRPr="00DE40D5">
        <w:rPr>
          <w:rFonts w:ascii="Lucida Sans Unicode" w:eastAsia="Times New Roman" w:hAnsi="Lucida Sans Unicode" w:cs="Lucida Sans Unicode"/>
          <w:b/>
          <w:color w:val="333333"/>
          <w:lang w:eastAsia="it-IT"/>
        </w:rPr>
        <w:t>nel padiglione italiano della 54° Esposizione Internazionale d'Arte a Venezia</w:t>
      </w:r>
      <w:r w:rsidR="00DE40D5">
        <w:rPr>
          <w:rFonts w:ascii="Lucida Sans Unicode" w:eastAsia="Times New Roman" w:hAnsi="Lucida Sans Unicode" w:cs="Lucida Sans Unicode"/>
          <w:b/>
          <w:color w:val="333333"/>
          <w:lang w:eastAsia="it-IT"/>
        </w:rPr>
        <w:t>.</w:t>
      </w:r>
      <w:r w:rsidR="00F5768D">
        <w:rPr>
          <w:rFonts w:ascii="Lucida Sans Unicode" w:eastAsia="Times New Roman" w:hAnsi="Lucida Sans Unicode" w:cs="Lucida Sans Unicode"/>
          <w:b/>
          <w:color w:val="333333"/>
          <w:lang w:eastAsia="it-IT"/>
        </w:rPr>
        <w:t xml:space="preserve"> </w:t>
      </w:r>
    </w:p>
    <w:p w:rsidR="0041155B" w:rsidRDefault="00F5768D" w:rsidP="0041155B">
      <w:pPr>
        <w:jc w:val="both"/>
        <w:rPr>
          <w:rFonts w:ascii="Lucida Sans Unicode" w:eastAsia="Times New Roman" w:hAnsi="Lucida Sans Unicode" w:cs="Lucida Sans Unicode"/>
          <w:b/>
          <w:color w:val="333333"/>
          <w:lang w:eastAsia="it-IT"/>
        </w:rPr>
      </w:pPr>
      <w:r>
        <w:rPr>
          <w:rFonts w:ascii="Lucida Sans Unicode" w:eastAsia="Times New Roman" w:hAnsi="Lucida Sans Unicode" w:cs="Lucida Sans Unicode"/>
          <w:b/>
          <w:color w:val="333333"/>
          <w:lang w:eastAsia="it-IT"/>
        </w:rPr>
        <w:lastRenderedPageBreak/>
        <w:t xml:space="preserve">Gli stessi saranno esposti  il 28 Luglio a Palermo,  Palazzo dei Normanni con inaugurazione alle ore 21,00, in occasione delle Notti Palatine a seguito della conferenza organizzata a cura di Archetipo, con il patrocinio della Fondazione Federico II e dell’ ARS, sul tema </w:t>
      </w:r>
      <w:r w:rsidRPr="00F5768D">
        <w:rPr>
          <w:rFonts w:ascii="Lucida Sans Unicode" w:eastAsia="Times New Roman" w:hAnsi="Lucida Sans Unicode" w:cs="Lucida Sans Unicode"/>
          <w:b/>
          <w:i/>
          <w:color w:val="333333"/>
          <w:lang w:eastAsia="it-IT"/>
        </w:rPr>
        <w:t>“</w:t>
      </w:r>
      <w:proofErr w:type="spellStart"/>
      <w:r w:rsidRPr="00F5768D">
        <w:rPr>
          <w:rFonts w:ascii="Lucida Sans Unicode" w:eastAsia="Times New Roman" w:hAnsi="Lucida Sans Unicode" w:cs="Lucida Sans Unicode"/>
          <w:b/>
          <w:i/>
          <w:color w:val="333333"/>
          <w:lang w:eastAsia="it-IT"/>
        </w:rPr>
        <w:t>Etnoantropologia</w:t>
      </w:r>
      <w:proofErr w:type="spellEnd"/>
      <w:r w:rsidRPr="00F5768D">
        <w:rPr>
          <w:rFonts w:ascii="Lucida Sans Unicode" w:eastAsia="Times New Roman" w:hAnsi="Lucida Sans Unicode" w:cs="Lucida Sans Unicode"/>
          <w:b/>
          <w:i/>
          <w:color w:val="333333"/>
          <w:lang w:eastAsia="it-IT"/>
        </w:rPr>
        <w:t xml:space="preserve"> dei pani di San Giuseppe”</w:t>
      </w:r>
      <w:r>
        <w:rPr>
          <w:rFonts w:ascii="Lucida Sans Unicode" w:eastAsia="Times New Roman" w:hAnsi="Lucida Sans Unicode" w:cs="Lucida Sans Unicode"/>
          <w:b/>
          <w:color w:val="333333"/>
          <w:lang w:eastAsia="it-IT"/>
        </w:rPr>
        <w:t xml:space="preserve">  relazioneranno: il prof. Aurelio </w:t>
      </w:r>
      <w:proofErr w:type="spellStart"/>
      <w:r>
        <w:rPr>
          <w:rFonts w:ascii="Lucida Sans Unicode" w:eastAsia="Times New Roman" w:hAnsi="Lucida Sans Unicode" w:cs="Lucida Sans Unicode"/>
          <w:b/>
          <w:color w:val="333333"/>
          <w:lang w:eastAsia="it-IT"/>
        </w:rPr>
        <w:t>Pes</w:t>
      </w:r>
      <w:proofErr w:type="spellEnd"/>
      <w:r>
        <w:rPr>
          <w:rFonts w:ascii="Lucida Sans Unicode" w:eastAsia="Times New Roman" w:hAnsi="Lucida Sans Unicode" w:cs="Lucida Sans Unicode"/>
          <w:b/>
          <w:color w:val="333333"/>
          <w:lang w:eastAsia="it-IT"/>
        </w:rPr>
        <w:t xml:space="preserve">, </w:t>
      </w:r>
      <w:r w:rsidRPr="00F82219">
        <w:rPr>
          <w:rFonts w:ascii="Lucida Sans Unicode" w:eastAsia="Times New Roman" w:hAnsi="Lucida Sans Unicode" w:cs="Lucida Sans Unicode"/>
          <w:b/>
          <w:color w:val="333333"/>
          <w:lang w:eastAsia="it-IT"/>
        </w:rPr>
        <w:t xml:space="preserve">il </w:t>
      </w:r>
      <w:r w:rsidRPr="00653571">
        <w:rPr>
          <w:rFonts w:ascii="Lucida Sans Unicode" w:eastAsia="Times New Roman" w:hAnsi="Lucida Sans Unicode" w:cs="Lucida Sans Unicode"/>
          <w:b/>
          <w:color w:val="333333"/>
          <w:lang w:eastAsia="it-IT"/>
        </w:rPr>
        <w:t xml:space="preserve">Prof. Sebastiano </w:t>
      </w:r>
      <w:proofErr w:type="spellStart"/>
      <w:r w:rsidRPr="00653571">
        <w:rPr>
          <w:rFonts w:ascii="Lucida Sans Unicode" w:eastAsia="Times New Roman" w:hAnsi="Lucida Sans Unicode" w:cs="Lucida Sans Unicode"/>
          <w:b/>
          <w:color w:val="333333"/>
          <w:lang w:eastAsia="it-IT"/>
        </w:rPr>
        <w:t>Tusa</w:t>
      </w:r>
      <w:proofErr w:type="spellEnd"/>
      <w:r>
        <w:rPr>
          <w:rFonts w:ascii="Lucida Sans Unicode" w:eastAsia="Times New Roman" w:hAnsi="Lucida Sans Unicode" w:cs="Lucida Sans Unicode"/>
          <w:b/>
          <w:color w:val="333333"/>
          <w:lang w:eastAsia="it-IT"/>
        </w:rPr>
        <w:t xml:space="preserve"> ed il </w:t>
      </w:r>
      <w:r w:rsidRPr="00653571">
        <w:rPr>
          <w:rFonts w:ascii="Lucida Sans Unicode" w:eastAsia="Times New Roman" w:hAnsi="Lucida Sans Unicode" w:cs="Lucida Sans Unicode"/>
          <w:b/>
          <w:color w:val="333333"/>
          <w:lang w:eastAsia="it-IT"/>
        </w:rPr>
        <w:t xml:space="preserve">Prof. Giovanni </w:t>
      </w:r>
      <w:proofErr w:type="spellStart"/>
      <w:r w:rsidRPr="00653571">
        <w:rPr>
          <w:rFonts w:ascii="Lucida Sans Unicode" w:eastAsia="Times New Roman" w:hAnsi="Lucida Sans Unicode" w:cs="Lucida Sans Unicode"/>
          <w:b/>
          <w:color w:val="333333"/>
          <w:lang w:eastAsia="it-IT"/>
        </w:rPr>
        <w:t>Isgrò</w:t>
      </w:r>
      <w:proofErr w:type="spellEnd"/>
      <w:r w:rsidR="00F82219">
        <w:rPr>
          <w:rFonts w:ascii="Lucida Sans Unicode" w:eastAsia="Times New Roman" w:hAnsi="Lucida Sans Unicode" w:cs="Lucida Sans Unicode"/>
          <w:b/>
          <w:color w:val="333333"/>
          <w:lang w:eastAsia="it-IT"/>
        </w:rPr>
        <w:t>.</w:t>
      </w:r>
    </w:p>
    <w:p w:rsidR="004156A9" w:rsidRDefault="00132F17" w:rsidP="0020606F">
      <w:pPr>
        <w:pStyle w:val="NormaleWeb"/>
        <w:spacing w:before="0" w:beforeAutospacing="0" w:after="0" w:afterAutospacing="0" w:line="301" w:lineRule="atLeast"/>
        <w:rPr>
          <w:rFonts w:ascii="Lucida Sans Unicode" w:hAnsi="Lucida Sans Unicode" w:cs="Lucida Sans Unicode"/>
          <w:color w:val="333333"/>
          <w:sz w:val="22"/>
          <w:szCs w:val="22"/>
        </w:rPr>
      </w:pPr>
      <w:r>
        <w:rPr>
          <w:rFonts w:ascii="Lucida Sans Unicode" w:hAnsi="Lucida Sans Unicode" w:cs="Lucida Sans Unicode"/>
          <w:noProof/>
          <w:color w:val="333333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3500</wp:posOffset>
            </wp:positionV>
            <wp:extent cx="1799117" cy="1796902"/>
            <wp:effectExtent l="19050" t="0" r="0" b="0"/>
            <wp:wrapSquare wrapText="bothSides"/>
            <wp:docPr id="3" name="Immagine 2" descr="E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C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117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219">
        <w:rPr>
          <w:rFonts w:ascii="Lucida Sans Unicode" w:hAnsi="Lucida Sans Unicode" w:cs="Lucida Sans Unicode"/>
          <w:color w:val="333333"/>
          <w:sz w:val="22"/>
          <w:szCs w:val="22"/>
        </w:rPr>
        <w:t xml:space="preserve">Il </w:t>
      </w:r>
      <w:r w:rsidR="00F5768D">
        <w:rPr>
          <w:rFonts w:ascii="Lucida Sans Unicode" w:hAnsi="Lucida Sans Unicode" w:cs="Lucida Sans Unicode"/>
          <w:color w:val="333333"/>
          <w:sz w:val="22"/>
          <w:szCs w:val="22"/>
        </w:rPr>
        <w:t xml:space="preserve">Protagonista </w:t>
      </w:r>
      <w:r w:rsidR="00F82219">
        <w:rPr>
          <w:rFonts w:ascii="Lucida Sans Unicode" w:hAnsi="Lucida Sans Unicode" w:cs="Lucida Sans Unicode"/>
          <w:color w:val="333333"/>
          <w:sz w:val="22"/>
          <w:szCs w:val="22"/>
        </w:rPr>
        <w:t>del mese di Giugno è stato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 l’artista catanese Carmelo Calderone </w:t>
      </w:r>
      <w:r w:rsidR="00F82219">
        <w:rPr>
          <w:rFonts w:ascii="Lucida Sans Unicode" w:hAnsi="Lucida Sans Unicode" w:cs="Lucida Sans Unicode"/>
          <w:color w:val="333333"/>
          <w:sz w:val="22"/>
          <w:szCs w:val="22"/>
        </w:rPr>
        <w:t xml:space="preserve">presentato da Aurelio </w:t>
      </w:r>
      <w:proofErr w:type="spellStart"/>
      <w:r w:rsidR="00F82219">
        <w:rPr>
          <w:rFonts w:ascii="Lucida Sans Unicode" w:hAnsi="Lucida Sans Unicode" w:cs="Lucida Sans Unicode"/>
          <w:color w:val="333333"/>
          <w:sz w:val="22"/>
          <w:szCs w:val="22"/>
        </w:rPr>
        <w:t>Pes</w:t>
      </w:r>
      <w:proofErr w:type="spellEnd"/>
      <w:r w:rsidR="00F82219">
        <w:rPr>
          <w:rFonts w:ascii="Lucida Sans Unicode" w:hAnsi="Lucida Sans Unicode" w:cs="Lucida Sans Unicode"/>
          <w:color w:val="333333"/>
          <w:sz w:val="22"/>
          <w:szCs w:val="22"/>
        </w:rPr>
        <w:t xml:space="preserve">, 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il </w:t>
      </w:r>
      <w:r w:rsidR="00F82219">
        <w:rPr>
          <w:rFonts w:ascii="Lucida Sans Unicode" w:hAnsi="Lucida Sans Unicode" w:cs="Lucida Sans Unicode"/>
          <w:color w:val="333333"/>
          <w:sz w:val="22"/>
          <w:szCs w:val="22"/>
        </w:rPr>
        <w:t xml:space="preserve">cui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>pr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>ogetto pittorico si realiz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>za attraverso l'uso sap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>iente di sabbie e terre del Me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>diterraneo con pregia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ti pigmenti. Nella descrizione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>minuziosa di particolari dei "Cantie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ri Navali", la barca,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simbolicamente, è 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>la persona da sanare, da resta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urare per essere 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immersa nuovamente nelle acque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delle esperienze della vita.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cr/>
        <w:t>La fotografia, mezzo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 di prelievo, diventa dopo una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>at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tenta rielaborazione interiore,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>immagine di oggett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i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>che perdendo la loro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 funzione originaria diventano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>segni e simboli di interio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rità figurale. I colori usati,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nelle opere, sono mantenuti sotto tono, visti non visti, </w:t>
      </w:r>
      <w:r w:rsidR="004156A9" w:rsidRPr="004156A9">
        <w:rPr>
          <w:rFonts w:ascii="Lucida Sans Unicode" w:hAnsi="Lucida Sans Unicode" w:cs="Lucida Sans Unicode"/>
          <w:color w:val="333333"/>
          <w:sz w:val="22"/>
          <w:szCs w:val="22"/>
        </w:rPr>
        <w:cr/>
        <w:t>e le sabbie utilizzate creano vibrazioni e movimenti.</w:t>
      </w:r>
    </w:p>
    <w:p w:rsidR="00F82219" w:rsidRDefault="00F82219" w:rsidP="0020606F">
      <w:pPr>
        <w:pStyle w:val="NormaleWeb"/>
        <w:spacing w:before="0" w:beforeAutospacing="0" w:after="0" w:afterAutospacing="0" w:line="301" w:lineRule="atLeast"/>
        <w:rPr>
          <w:rFonts w:ascii="Lucida Sans Unicode" w:hAnsi="Lucida Sans Unicode" w:cs="Lucida Sans Unicode"/>
          <w:color w:val="333333"/>
          <w:sz w:val="22"/>
          <w:szCs w:val="22"/>
        </w:rPr>
      </w:pPr>
    </w:p>
    <w:p w:rsidR="0020606F" w:rsidRDefault="0020606F" w:rsidP="0020606F">
      <w:pPr>
        <w:pStyle w:val="NormaleWeb"/>
        <w:spacing w:before="0" w:beforeAutospacing="0" w:after="0" w:afterAutospacing="0" w:line="301" w:lineRule="atLeast"/>
        <w:rPr>
          <w:rFonts w:ascii="Lucida Sans Unicode" w:hAnsi="Lucida Sans Unicode" w:cs="Lucida Sans Unicode"/>
          <w:color w:val="333333"/>
          <w:sz w:val="22"/>
          <w:szCs w:val="22"/>
        </w:rPr>
      </w:pPr>
      <w:r>
        <w:rPr>
          <w:rFonts w:ascii="Lucida Sans Unicode" w:hAnsi="Lucida Sans Unicode" w:cs="Lucida Sans Unicode"/>
          <w:color w:val="333333"/>
          <w:sz w:val="22"/>
          <w:szCs w:val="22"/>
        </w:rPr>
        <w:t xml:space="preserve">Al centro del rendez-vous, l’arte attraverso </w:t>
      </w:r>
      <w:r w:rsid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la critica </w:t>
      </w:r>
      <w:r>
        <w:rPr>
          <w:rFonts w:ascii="Lucida Sans Unicode" w:hAnsi="Lucida Sans Unicode" w:cs="Lucida Sans Unicode"/>
          <w:color w:val="333333"/>
          <w:sz w:val="22"/>
          <w:szCs w:val="22"/>
        </w:rPr>
        <w:t xml:space="preserve">di </w:t>
      </w:r>
      <w:r w:rsidR="00F15898">
        <w:rPr>
          <w:rFonts w:ascii="Lucida Sans Unicode" w:hAnsi="Lucida Sans Unicode" w:cs="Lucida Sans Unicode"/>
          <w:color w:val="333333"/>
          <w:sz w:val="22"/>
          <w:szCs w:val="22"/>
        </w:rPr>
        <w:t>Anna Maria Ruta</w:t>
      </w:r>
      <w:r>
        <w:rPr>
          <w:rFonts w:ascii="Lucida Sans Unicode" w:hAnsi="Lucida Sans Unicode" w:cs="Lucida Sans Unicode"/>
          <w:color w:val="333333"/>
          <w:sz w:val="22"/>
          <w:szCs w:val="22"/>
        </w:rPr>
        <w:t xml:space="preserve">. </w:t>
      </w:r>
    </w:p>
    <w:p w:rsidR="004156A9" w:rsidRDefault="004156A9" w:rsidP="0020606F">
      <w:pPr>
        <w:pStyle w:val="NormaleWeb"/>
        <w:spacing w:before="0" w:beforeAutospacing="0" w:after="0" w:afterAutospacing="0" w:line="301" w:lineRule="atLeast"/>
        <w:rPr>
          <w:rFonts w:ascii="Lucida Sans Unicode" w:hAnsi="Lucida Sans Unicode" w:cs="Lucida Sans Unicode"/>
          <w:color w:val="333333"/>
          <w:sz w:val="22"/>
          <w:szCs w:val="22"/>
        </w:rPr>
      </w:pPr>
    </w:p>
    <w:p w:rsidR="004156A9" w:rsidRPr="004156A9" w:rsidRDefault="004156A9" w:rsidP="0020606F">
      <w:pPr>
        <w:pStyle w:val="NormaleWeb"/>
        <w:spacing w:before="0" w:beforeAutospacing="0" w:after="0" w:afterAutospacing="0" w:line="301" w:lineRule="atLeast"/>
        <w:rPr>
          <w:rFonts w:ascii="Lucida Sans Unicode" w:hAnsi="Lucida Sans Unicode" w:cs="Lucida Sans Unicode"/>
          <w:color w:val="333333"/>
          <w:sz w:val="22"/>
          <w:szCs w:val="22"/>
        </w:rPr>
      </w:pPr>
      <w:r w:rsidRPr="004156A9">
        <w:rPr>
          <w:rFonts w:ascii="Lucida Sans Unicode" w:hAnsi="Lucida Sans Unicode" w:cs="Lucida Sans Unicode"/>
          <w:color w:val="333333"/>
          <w:sz w:val="22"/>
          <w:szCs w:val="22"/>
        </w:rPr>
        <w:t xml:space="preserve">Il ciclo "Incontri con l'Artista", proseguirà con cadenza mensile sino a </w:t>
      </w:r>
      <w:r>
        <w:rPr>
          <w:rFonts w:ascii="Lucida Sans Unicode" w:hAnsi="Lucida Sans Unicode" w:cs="Lucida Sans Unicode"/>
          <w:color w:val="333333"/>
          <w:sz w:val="22"/>
          <w:szCs w:val="22"/>
        </w:rPr>
        <w:t>Dicembre 2011</w:t>
      </w:r>
      <w:r w:rsidRPr="004156A9">
        <w:rPr>
          <w:rFonts w:ascii="Lucida Sans Unicode" w:hAnsi="Lucida Sans Unicode" w:cs="Lucida Sans Unicode"/>
          <w:color w:val="333333"/>
          <w:sz w:val="22"/>
          <w:szCs w:val="22"/>
        </w:rPr>
        <w:t>. La partecipazione al vernissage e all'aperitivo sono gratuiti</w:t>
      </w:r>
      <w:r>
        <w:rPr>
          <w:rFonts w:ascii="Lucida Sans Unicode" w:hAnsi="Lucida Sans Unicode" w:cs="Lucida Sans Unicode"/>
          <w:color w:val="333333"/>
          <w:sz w:val="22"/>
          <w:szCs w:val="22"/>
        </w:rPr>
        <w:t>.</w:t>
      </w:r>
    </w:p>
    <w:p w:rsidR="004156A9" w:rsidRDefault="004156A9" w:rsidP="0020606F">
      <w:pPr>
        <w:pStyle w:val="NormaleWeb"/>
        <w:spacing w:before="0" w:beforeAutospacing="0" w:after="0" w:afterAutospacing="0" w:line="301" w:lineRule="atLeast"/>
        <w:rPr>
          <w:rFonts w:ascii="Lucida Sans Unicode" w:hAnsi="Lucida Sans Unicode" w:cs="Lucida Sans Unicode"/>
          <w:color w:val="333333"/>
          <w:sz w:val="22"/>
          <w:szCs w:val="22"/>
        </w:rPr>
      </w:pPr>
    </w:p>
    <w:p w:rsidR="0020606F" w:rsidRPr="00FF0840" w:rsidRDefault="00FF0840">
      <w:pPr>
        <w:rPr>
          <w:b/>
          <w:sz w:val="24"/>
          <w:szCs w:val="24"/>
        </w:rPr>
      </w:pPr>
      <w:r w:rsidRPr="00FF0840">
        <w:rPr>
          <w:b/>
          <w:sz w:val="24"/>
          <w:szCs w:val="24"/>
        </w:rPr>
        <w:t xml:space="preserve">L’EVENTO è PREVISTO PER </w:t>
      </w:r>
      <w:r w:rsidR="00F15898">
        <w:rPr>
          <w:b/>
          <w:sz w:val="24"/>
          <w:szCs w:val="24"/>
        </w:rPr>
        <w:t>IL 20</w:t>
      </w:r>
      <w:r w:rsidRPr="00FF0840">
        <w:rPr>
          <w:b/>
          <w:sz w:val="24"/>
          <w:szCs w:val="24"/>
        </w:rPr>
        <w:t xml:space="preserve"> </w:t>
      </w:r>
      <w:r w:rsidR="00F15898">
        <w:rPr>
          <w:b/>
          <w:sz w:val="24"/>
          <w:szCs w:val="24"/>
        </w:rPr>
        <w:t>Luglio</w:t>
      </w:r>
      <w:r w:rsidRPr="00FF0840">
        <w:rPr>
          <w:b/>
          <w:sz w:val="24"/>
          <w:szCs w:val="24"/>
        </w:rPr>
        <w:t xml:space="preserve"> 2011 alle ore 1</w:t>
      </w:r>
      <w:r w:rsidR="00F15898">
        <w:rPr>
          <w:b/>
          <w:sz w:val="24"/>
          <w:szCs w:val="24"/>
        </w:rPr>
        <w:t>9</w:t>
      </w:r>
      <w:r w:rsidRPr="00FF0840">
        <w:rPr>
          <w:b/>
          <w:sz w:val="24"/>
          <w:szCs w:val="24"/>
        </w:rPr>
        <w:t>:</w:t>
      </w:r>
      <w:r w:rsidR="00F15898">
        <w:rPr>
          <w:b/>
          <w:sz w:val="24"/>
          <w:szCs w:val="24"/>
        </w:rPr>
        <w:t>3</w:t>
      </w:r>
      <w:r w:rsidRPr="00FF0840">
        <w:rPr>
          <w:b/>
          <w:sz w:val="24"/>
          <w:szCs w:val="24"/>
        </w:rPr>
        <w:t xml:space="preserve">0 negli spazi del </w:t>
      </w:r>
      <w:r w:rsidR="00F15898">
        <w:rPr>
          <w:b/>
          <w:sz w:val="24"/>
          <w:szCs w:val="24"/>
        </w:rPr>
        <w:t xml:space="preserve">circolo di Cultura </w:t>
      </w:r>
      <w:proofErr w:type="spellStart"/>
      <w:r w:rsidR="00F15898">
        <w:rPr>
          <w:b/>
          <w:sz w:val="24"/>
          <w:szCs w:val="24"/>
        </w:rPr>
        <w:t>Sciaccarte</w:t>
      </w:r>
      <w:proofErr w:type="spellEnd"/>
      <w:r w:rsidRPr="00FF0840">
        <w:rPr>
          <w:b/>
          <w:sz w:val="24"/>
          <w:szCs w:val="24"/>
        </w:rPr>
        <w:t xml:space="preserve">, in </w:t>
      </w:r>
      <w:r w:rsidR="00F15898">
        <w:rPr>
          <w:b/>
          <w:sz w:val="24"/>
          <w:szCs w:val="24"/>
        </w:rPr>
        <w:t>Corso Vittorio Emanuele n°1</w:t>
      </w:r>
      <w:r w:rsidRPr="00FF08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FF0840">
        <w:rPr>
          <w:b/>
          <w:sz w:val="24"/>
          <w:szCs w:val="24"/>
        </w:rPr>
        <w:t xml:space="preserve"> </w:t>
      </w:r>
      <w:r w:rsidR="00F15898">
        <w:rPr>
          <w:b/>
          <w:sz w:val="24"/>
          <w:szCs w:val="24"/>
        </w:rPr>
        <w:t>Sciacca</w:t>
      </w:r>
      <w:r w:rsidRPr="00FF0840">
        <w:rPr>
          <w:b/>
          <w:sz w:val="24"/>
          <w:szCs w:val="24"/>
        </w:rPr>
        <w:t xml:space="preserve"> (</w:t>
      </w:r>
      <w:r w:rsidR="00F15898">
        <w:rPr>
          <w:b/>
          <w:sz w:val="24"/>
          <w:szCs w:val="24"/>
        </w:rPr>
        <w:t>AG)</w:t>
      </w:r>
    </w:p>
    <w:sectPr w:rsidR="0020606F" w:rsidRPr="00FF0840" w:rsidSect="00CD4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94E51"/>
    <w:rsid w:val="0003525E"/>
    <w:rsid w:val="00081C19"/>
    <w:rsid w:val="00081E89"/>
    <w:rsid w:val="000E1D0B"/>
    <w:rsid w:val="000F3DDA"/>
    <w:rsid w:val="00126299"/>
    <w:rsid w:val="00132F17"/>
    <w:rsid w:val="00194E51"/>
    <w:rsid w:val="001A3837"/>
    <w:rsid w:val="001D0225"/>
    <w:rsid w:val="001D2C48"/>
    <w:rsid w:val="001E0458"/>
    <w:rsid w:val="001E6196"/>
    <w:rsid w:val="001E7FA2"/>
    <w:rsid w:val="0020606F"/>
    <w:rsid w:val="002154D8"/>
    <w:rsid w:val="00227E3A"/>
    <w:rsid w:val="00252F62"/>
    <w:rsid w:val="00262111"/>
    <w:rsid w:val="00291E1D"/>
    <w:rsid w:val="002B1747"/>
    <w:rsid w:val="002B5F61"/>
    <w:rsid w:val="002C0BA9"/>
    <w:rsid w:val="002D6FA5"/>
    <w:rsid w:val="002F6E84"/>
    <w:rsid w:val="003054CA"/>
    <w:rsid w:val="00333B49"/>
    <w:rsid w:val="00334C43"/>
    <w:rsid w:val="00335A0A"/>
    <w:rsid w:val="00337CEF"/>
    <w:rsid w:val="00354E08"/>
    <w:rsid w:val="00373CAE"/>
    <w:rsid w:val="00375F2E"/>
    <w:rsid w:val="00376809"/>
    <w:rsid w:val="00377766"/>
    <w:rsid w:val="00383D29"/>
    <w:rsid w:val="003A4D26"/>
    <w:rsid w:val="003B1A5B"/>
    <w:rsid w:val="0041155B"/>
    <w:rsid w:val="004156A9"/>
    <w:rsid w:val="00434B99"/>
    <w:rsid w:val="004414A2"/>
    <w:rsid w:val="004966E0"/>
    <w:rsid w:val="005529C5"/>
    <w:rsid w:val="00554733"/>
    <w:rsid w:val="00561252"/>
    <w:rsid w:val="0057563C"/>
    <w:rsid w:val="005A675C"/>
    <w:rsid w:val="005A7E40"/>
    <w:rsid w:val="005D03BC"/>
    <w:rsid w:val="005E340A"/>
    <w:rsid w:val="005F3377"/>
    <w:rsid w:val="00610A6C"/>
    <w:rsid w:val="00620B19"/>
    <w:rsid w:val="00622B0E"/>
    <w:rsid w:val="0062647F"/>
    <w:rsid w:val="00653571"/>
    <w:rsid w:val="006842F7"/>
    <w:rsid w:val="006E1E1A"/>
    <w:rsid w:val="006F1E53"/>
    <w:rsid w:val="00703383"/>
    <w:rsid w:val="00704D06"/>
    <w:rsid w:val="0071297D"/>
    <w:rsid w:val="00725793"/>
    <w:rsid w:val="00734AA5"/>
    <w:rsid w:val="00773308"/>
    <w:rsid w:val="00773A92"/>
    <w:rsid w:val="007D7D4A"/>
    <w:rsid w:val="0080211B"/>
    <w:rsid w:val="00804256"/>
    <w:rsid w:val="00847497"/>
    <w:rsid w:val="008521E7"/>
    <w:rsid w:val="008B02EC"/>
    <w:rsid w:val="008D2A88"/>
    <w:rsid w:val="008D2D57"/>
    <w:rsid w:val="008D4D51"/>
    <w:rsid w:val="008F08B0"/>
    <w:rsid w:val="009077C4"/>
    <w:rsid w:val="00927317"/>
    <w:rsid w:val="0093603F"/>
    <w:rsid w:val="00954A1D"/>
    <w:rsid w:val="00966D54"/>
    <w:rsid w:val="00985CAC"/>
    <w:rsid w:val="009B0EE8"/>
    <w:rsid w:val="009B36D3"/>
    <w:rsid w:val="009C03DB"/>
    <w:rsid w:val="009E742B"/>
    <w:rsid w:val="009F4405"/>
    <w:rsid w:val="00A63959"/>
    <w:rsid w:val="00A63E07"/>
    <w:rsid w:val="00A82182"/>
    <w:rsid w:val="00AB38E3"/>
    <w:rsid w:val="00AC36D7"/>
    <w:rsid w:val="00AC5F21"/>
    <w:rsid w:val="00AD16FA"/>
    <w:rsid w:val="00AE0862"/>
    <w:rsid w:val="00AF57FA"/>
    <w:rsid w:val="00B26B25"/>
    <w:rsid w:val="00B637C0"/>
    <w:rsid w:val="00B83869"/>
    <w:rsid w:val="00B8482E"/>
    <w:rsid w:val="00B86525"/>
    <w:rsid w:val="00B97356"/>
    <w:rsid w:val="00BB1C87"/>
    <w:rsid w:val="00BD7B03"/>
    <w:rsid w:val="00BF1FA8"/>
    <w:rsid w:val="00C14DB3"/>
    <w:rsid w:val="00C32BB6"/>
    <w:rsid w:val="00C40D5E"/>
    <w:rsid w:val="00C568C9"/>
    <w:rsid w:val="00C80C48"/>
    <w:rsid w:val="00C86181"/>
    <w:rsid w:val="00C96894"/>
    <w:rsid w:val="00CD48E0"/>
    <w:rsid w:val="00D00DDB"/>
    <w:rsid w:val="00D11F9E"/>
    <w:rsid w:val="00D21A6B"/>
    <w:rsid w:val="00D318DD"/>
    <w:rsid w:val="00DA16E0"/>
    <w:rsid w:val="00DA40D7"/>
    <w:rsid w:val="00DB779F"/>
    <w:rsid w:val="00DC0C44"/>
    <w:rsid w:val="00DE40D5"/>
    <w:rsid w:val="00DE4572"/>
    <w:rsid w:val="00E069FF"/>
    <w:rsid w:val="00E12536"/>
    <w:rsid w:val="00E17075"/>
    <w:rsid w:val="00E3360A"/>
    <w:rsid w:val="00E43EC8"/>
    <w:rsid w:val="00E85B4D"/>
    <w:rsid w:val="00EB5B38"/>
    <w:rsid w:val="00ED5CF0"/>
    <w:rsid w:val="00ED7E41"/>
    <w:rsid w:val="00EE5AF4"/>
    <w:rsid w:val="00F15898"/>
    <w:rsid w:val="00F5768D"/>
    <w:rsid w:val="00F82219"/>
    <w:rsid w:val="00F9411A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8E0"/>
  </w:style>
  <w:style w:type="paragraph" w:styleId="Titolo3">
    <w:name w:val="heading 3"/>
    <w:basedOn w:val="Normale"/>
    <w:link w:val="Titolo3Carattere"/>
    <w:uiPriority w:val="9"/>
    <w:qFormat/>
    <w:rsid w:val="00411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94E51"/>
  </w:style>
  <w:style w:type="character" w:styleId="Enfasigrassetto">
    <w:name w:val="Strong"/>
    <w:basedOn w:val="Carpredefinitoparagrafo"/>
    <w:uiPriority w:val="22"/>
    <w:qFormat/>
    <w:rsid w:val="00194E51"/>
    <w:rPr>
      <w:b/>
      <w:bCs/>
    </w:rPr>
  </w:style>
  <w:style w:type="character" w:customStyle="1" w:styleId="apple-style-span">
    <w:name w:val="apple-style-span"/>
    <w:basedOn w:val="Carpredefinitoparagrafo"/>
    <w:rsid w:val="0020606F"/>
  </w:style>
  <w:style w:type="character" w:customStyle="1" w:styleId="ff3">
    <w:name w:val="ff3"/>
    <w:basedOn w:val="Carpredefinitoparagrafo"/>
    <w:rsid w:val="004156A9"/>
  </w:style>
  <w:style w:type="paragraph" w:customStyle="1" w:styleId="imalignleft">
    <w:name w:val="imalign_left"/>
    <w:basedOn w:val="Normale"/>
    <w:rsid w:val="0041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155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909</Words>
  <Characters>5184</Characters>
  <Application>Microsoft Office Word</Application>
  <DocSecurity>0</DocSecurity>
  <Lines>43</Lines>
  <Paragraphs>12</Paragraphs>
  <ScaleCrop>false</ScaleCrop>
  <Company>BASTARDS TeaM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UWP</cp:lastModifiedBy>
  <cp:revision>14</cp:revision>
  <dcterms:created xsi:type="dcterms:W3CDTF">2011-06-03T12:55:00Z</dcterms:created>
  <dcterms:modified xsi:type="dcterms:W3CDTF">2011-07-16T15:34:00Z</dcterms:modified>
</cp:coreProperties>
</file>